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500" w:rsidRPr="00FD7500" w:rsidRDefault="00FD7500" w:rsidP="00FD750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D750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32DC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Starosta města Strakonice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7230" w:rsidRDefault="00F67230" w:rsidP="00F672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392FD8" w:rsidRPr="005E0400" w:rsidRDefault="00392FD8" w:rsidP="00F672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(v pozici jediného společníka TC Přádelna Strakonice s. r. o.)</w:t>
      </w: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4679" w:rsidP="00FE65D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50E9" w:rsidRDefault="00B631D1" w:rsidP="00F9267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Smlouva o </w:t>
      </w:r>
      <w:r w:rsidR="005D7FAE">
        <w:rPr>
          <w:rFonts w:ascii="Tahoma" w:hAnsi="Tahoma" w:cs="Tahoma"/>
          <w:b/>
          <w:u w:val="single"/>
        </w:rPr>
        <w:t>výkonu funkce odpovědného zástupce týkající se  živnosti „Výroba tepelné energie a rozvod tepelné energie“ a výkonu funkce odpovědného zástupce pro držitele lic</w:t>
      </w:r>
      <w:r w:rsidR="00167D8B">
        <w:rPr>
          <w:rFonts w:ascii="Tahoma" w:hAnsi="Tahoma" w:cs="Tahoma"/>
          <w:b/>
          <w:u w:val="single"/>
        </w:rPr>
        <w:t xml:space="preserve">ence na rozvod tepelné energie </w:t>
      </w:r>
      <w:r>
        <w:rPr>
          <w:rFonts w:ascii="Tahoma" w:hAnsi="Tahoma" w:cs="Tahoma"/>
          <w:b/>
          <w:u w:val="single"/>
        </w:rPr>
        <w:t>pro</w:t>
      </w:r>
      <w:r w:rsidR="00D950E9" w:rsidRPr="00332DC5">
        <w:rPr>
          <w:rFonts w:ascii="Tahoma" w:hAnsi="Tahoma" w:cs="Tahoma"/>
          <w:b/>
          <w:u w:val="single"/>
        </w:rPr>
        <w:t xml:space="preserve"> TC Přádelna Strakonice, s. r. o., se sídlem Na Dubovci 140, Strakonice II, 386 01 Strakonice, IČO: 05879841, vedená u Krajského soudu v Českých Budějovicích, oddíl C, vložka 25741</w:t>
      </w:r>
      <w:r>
        <w:rPr>
          <w:rFonts w:ascii="Tahoma" w:hAnsi="Tahoma" w:cs="Tahoma"/>
          <w:b/>
          <w:u w:val="single"/>
        </w:rPr>
        <w:t xml:space="preserve"> </w:t>
      </w:r>
      <w:r w:rsidR="005D7FAE">
        <w:rPr>
          <w:rFonts w:ascii="Tahoma" w:hAnsi="Tahoma" w:cs="Tahoma"/>
          <w:b/>
          <w:u w:val="single"/>
        </w:rPr>
        <w:t xml:space="preserve">s panem </w:t>
      </w:r>
      <w:r w:rsidR="00FD7500">
        <w:rPr>
          <w:rFonts w:ascii="Tahoma" w:hAnsi="Tahoma" w:cs="Tahoma"/>
          <w:b/>
          <w:u w:val="single"/>
        </w:rPr>
        <w:t>XX</w:t>
      </w: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5D7FAE">
        <w:rPr>
          <w:rFonts w:ascii="Tahoma" w:hAnsi="Tahoma" w:cs="Tahoma"/>
          <w:sz w:val="20"/>
          <w:szCs w:val="20"/>
        </w:rPr>
        <w:t>7. prosince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332DC5" w:rsidRDefault="00392F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Břetislav Hrdlička</w:t>
      </w:r>
    </w:p>
    <w:p w:rsidR="00BF7E67" w:rsidRPr="005E0400" w:rsidRDefault="00BF7E67" w:rsidP="00392F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D7FAE" w:rsidRPr="005D7FAE" w:rsidRDefault="005D7FAE" w:rsidP="005D7FAE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5D7FAE">
        <w:rPr>
          <w:rFonts w:ascii="Tahoma" w:hAnsi="Tahoma" w:cs="Tahoma"/>
          <w:b/>
          <w:u w:val="single"/>
        </w:rPr>
        <w:lastRenderedPageBreak/>
        <w:t xml:space="preserve"> </w:t>
      </w:r>
    </w:p>
    <w:p w:rsidR="005D7FAE" w:rsidRDefault="005D7FAE" w:rsidP="005D7FAE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Smlouva o výkonu funkce odpovědného zástupce týkající se  živnosti „Výroba tepelné energie a rozvod tepelné energie“ a výkonu funkce odpovědného zástupce pro držitele lic</w:t>
      </w:r>
      <w:r w:rsidR="00167D8B">
        <w:rPr>
          <w:rFonts w:ascii="Tahoma" w:hAnsi="Tahoma" w:cs="Tahoma"/>
          <w:b/>
          <w:u w:val="single"/>
        </w:rPr>
        <w:t xml:space="preserve">ence na rozvod tepelné energie </w:t>
      </w:r>
      <w:r>
        <w:rPr>
          <w:rFonts w:ascii="Tahoma" w:hAnsi="Tahoma" w:cs="Tahoma"/>
          <w:b/>
          <w:u w:val="single"/>
        </w:rPr>
        <w:t>pro</w:t>
      </w:r>
      <w:r w:rsidRPr="00332DC5">
        <w:rPr>
          <w:rFonts w:ascii="Tahoma" w:hAnsi="Tahoma" w:cs="Tahoma"/>
          <w:b/>
          <w:u w:val="single"/>
        </w:rPr>
        <w:t xml:space="preserve"> TC Přádelna Strakonice, s. r. o., se sídlem Na Dubovci 140, Strakonice II, 386 01 Strakonice, IČO: 05879841, vedená u Krajského soudu v Českých Budějovicích, oddíl C, vložka 25741</w:t>
      </w:r>
      <w:r>
        <w:rPr>
          <w:rFonts w:ascii="Tahoma" w:hAnsi="Tahoma" w:cs="Tahoma"/>
          <w:b/>
          <w:u w:val="single"/>
        </w:rPr>
        <w:t xml:space="preserve"> s panem </w:t>
      </w:r>
      <w:r w:rsidR="00FD7500">
        <w:rPr>
          <w:rFonts w:ascii="Tahoma" w:hAnsi="Tahoma" w:cs="Tahoma"/>
          <w:b/>
          <w:u w:val="single"/>
        </w:rPr>
        <w:t>XX</w:t>
      </w:r>
    </w:p>
    <w:p w:rsidR="00934A70" w:rsidRPr="005D7FAE" w:rsidRDefault="00934A70" w:rsidP="005D7FAE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050B1F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D950E9" w:rsidRDefault="00A153DB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050B1F">
        <w:rPr>
          <w:rFonts w:ascii="Tahoma" w:hAnsi="Tahoma" w:cs="Tahoma"/>
          <w:sz w:val="20"/>
          <w:szCs w:val="20"/>
        </w:rPr>
        <w:t>I</w:t>
      </w:r>
      <w:r w:rsidR="0070391C">
        <w:rPr>
          <w:rFonts w:ascii="Tahoma" w:hAnsi="Tahoma" w:cs="Tahoma"/>
          <w:sz w:val="20"/>
          <w:szCs w:val="20"/>
        </w:rPr>
        <w:t xml:space="preserve">. </w:t>
      </w:r>
      <w:r w:rsidR="005D7FAE">
        <w:rPr>
          <w:rFonts w:ascii="Tahoma" w:hAnsi="Tahoma" w:cs="Tahoma"/>
          <w:sz w:val="20"/>
          <w:szCs w:val="20"/>
        </w:rPr>
        <w:t xml:space="preserve">Souhlasí </w:t>
      </w:r>
    </w:p>
    <w:p w:rsidR="00053C5A" w:rsidRPr="00167D8B" w:rsidRDefault="00167D8B" w:rsidP="00FD75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pozici jediného společníka TC Přádelna s. r. o.</w:t>
      </w:r>
      <w:r w:rsidRPr="00167D8B">
        <w:rPr>
          <w:rFonts w:ascii="Tahoma" w:hAnsi="Tahoma" w:cs="Tahoma"/>
          <w:sz w:val="20"/>
          <w:szCs w:val="20"/>
        </w:rPr>
        <w:t xml:space="preserve"> se sídlem Na Dubovci 140, Strakonice II, 386 01 Strakonice, IČO: 05879841, vedená u Krajského soudu v Českých Budějovicích, oddíl C, vložka 25741</w:t>
      </w:r>
      <w:r>
        <w:rPr>
          <w:rFonts w:ascii="Tahoma" w:hAnsi="Tahoma" w:cs="Tahoma"/>
          <w:sz w:val="20"/>
          <w:szCs w:val="20"/>
        </w:rPr>
        <w:t xml:space="preserve"> </w:t>
      </w:r>
      <w:r w:rsidR="005D7FAE" w:rsidRPr="00167D8B">
        <w:rPr>
          <w:rFonts w:ascii="Tahoma" w:hAnsi="Tahoma" w:cs="Tahoma"/>
          <w:sz w:val="20"/>
          <w:szCs w:val="20"/>
        </w:rPr>
        <w:t xml:space="preserve">s uzavřením smlouvy </w:t>
      </w:r>
      <w:r w:rsidRPr="00167D8B">
        <w:rPr>
          <w:rFonts w:ascii="Tahoma" w:hAnsi="Tahoma" w:cs="Tahoma"/>
          <w:sz w:val="20"/>
          <w:szCs w:val="20"/>
        </w:rPr>
        <w:t xml:space="preserve">o výkonu funkce odpovědného zástupce týkající se  živnosti „Výroba tepelné energie a rozvod tepelné energie“ a výkonu funkce odpovědného zástupce pro držitele licence na rozvod tepelné energie s panem </w:t>
      </w:r>
      <w:r w:rsidR="00FD7500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.</w:t>
      </w:r>
    </w:p>
    <w:p w:rsidR="00BF7E67" w:rsidRPr="00FC54BE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F67230" w:rsidRDefault="00F67230" w:rsidP="00F67230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2479D3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290E1B">
        <w:rPr>
          <w:rFonts w:ascii="Tahoma" w:hAnsi="Tahoma" w:cs="Tahoma"/>
          <w:b/>
          <w:bCs/>
          <w:sz w:val="20"/>
          <w:szCs w:val="20"/>
          <w:u w:val="single"/>
        </w:rPr>
        <w:t>Pověřuje</w:t>
      </w:r>
    </w:p>
    <w:p w:rsidR="00BF7E67" w:rsidRPr="005E0400" w:rsidRDefault="00167D8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290E1B">
        <w:rPr>
          <w:rFonts w:ascii="Tahoma" w:hAnsi="Tahoma" w:cs="Tahoma"/>
          <w:sz w:val="20"/>
          <w:szCs w:val="20"/>
        </w:rPr>
        <w:t>tarostu města Mgr. B</w:t>
      </w:r>
      <w:r>
        <w:rPr>
          <w:rFonts w:ascii="Tahoma" w:hAnsi="Tahoma" w:cs="Tahoma"/>
          <w:sz w:val="20"/>
          <w:szCs w:val="20"/>
        </w:rPr>
        <w:t>řetislava Hrdličku</w:t>
      </w:r>
      <w:r w:rsidR="00E5396A">
        <w:rPr>
          <w:rFonts w:ascii="Tahoma" w:hAnsi="Tahoma" w:cs="Tahoma"/>
          <w:sz w:val="20"/>
          <w:szCs w:val="20"/>
        </w:rPr>
        <w:t xml:space="preserve"> a místostaros</w:t>
      </w:r>
      <w:bookmarkStart w:id="0" w:name="_GoBack"/>
      <w:bookmarkEnd w:id="0"/>
      <w:r w:rsidR="00E5396A">
        <w:rPr>
          <w:rFonts w:ascii="Tahoma" w:hAnsi="Tahoma" w:cs="Tahoma"/>
          <w:sz w:val="20"/>
          <w:szCs w:val="20"/>
        </w:rPr>
        <w:t>tu města Ing. Rudolfa Oberfalcera</w:t>
      </w:r>
      <w:r>
        <w:rPr>
          <w:rFonts w:ascii="Tahoma" w:hAnsi="Tahoma" w:cs="Tahoma"/>
          <w:sz w:val="20"/>
          <w:szCs w:val="20"/>
        </w:rPr>
        <w:t xml:space="preserve"> podpisem předmětné</w:t>
      </w:r>
      <w:r w:rsidR="00290E1B">
        <w:rPr>
          <w:rFonts w:ascii="Tahoma" w:hAnsi="Tahoma" w:cs="Tahoma"/>
          <w:sz w:val="20"/>
          <w:szCs w:val="20"/>
        </w:rPr>
        <w:t xml:space="preserve"> smlouvy</w:t>
      </w:r>
      <w:r>
        <w:rPr>
          <w:rFonts w:ascii="Tahoma" w:hAnsi="Tahoma" w:cs="Tahoma"/>
          <w:sz w:val="20"/>
          <w:szCs w:val="20"/>
        </w:rPr>
        <w:t>.</w:t>
      </w: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462" w:rsidRDefault="00D56462" w:rsidP="00C64DDC">
      <w:r>
        <w:separator/>
      </w:r>
    </w:p>
  </w:endnote>
  <w:endnote w:type="continuationSeparator" w:id="0">
    <w:p w:rsidR="00D56462" w:rsidRDefault="00D56462" w:rsidP="00C6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462" w:rsidRDefault="00D56462" w:rsidP="00C64DDC">
      <w:r>
        <w:separator/>
      </w:r>
    </w:p>
  </w:footnote>
  <w:footnote w:type="continuationSeparator" w:id="0">
    <w:p w:rsidR="00D56462" w:rsidRDefault="00D56462" w:rsidP="00C64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46C43030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4D00295"/>
    <w:multiLevelType w:val="multilevel"/>
    <w:tmpl w:val="940E8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9A7CF7"/>
    <w:multiLevelType w:val="multilevel"/>
    <w:tmpl w:val="E6143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0D77B5"/>
    <w:multiLevelType w:val="hybridMultilevel"/>
    <w:tmpl w:val="AD2E56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317B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828DE"/>
    <w:multiLevelType w:val="hybridMultilevel"/>
    <w:tmpl w:val="AD2E56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E464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70"/>
    <w:rsid w:val="00050B1F"/>
    <w:rsid w:val="00053C5A"/>
    <w:rsid w:val="00062663"/>
    <w:rsid w:val="00077160"/>
    <w:rsid w:val="00097654"/>
    <w:rsid w:val="000C197C"/>
    <w:rsid w:val="000F4212"/>
    <w:rsid w:val="000F5640"/>
    <w:rsid w:val="00167D8B"/>
    <w:rsid w:val="001C13CC"/>
    <w:rsid w:val="001D1EBE"/>
    <w:rsid w:val="0026698D"/>
    <w:rsid w:val="00290E1B"/>
    <w:rsid w:val="002D345C"/>
    <w:rsid w:val="002D6089"/>
    <w:rsid w:val="00332DC5"/>
    <w:rsid w:val="00392FD8"/>
    <w:rsid w:val="003C4679"/>
    <w:rsid w:val="003C78C2"/>
    <w:rsid w:val="003D6418"/>
    <w:rsid w:val="003D7520"/>
    <w:rsid w:val="00542A54"/>
    <w:rsid w:val="0055252F"/>
    <w:rsid w:val="005B73DA"/>
    <w:rsid w:val="005D7FAE"/>
    <w:rsid w:val="005E0400"/>
    <w:rsid w:val="006042B2"/>
    <w:rsid w:val="0064417C"/>
    <w:rsid w:val="00650432"/>
    <w:rsid w:val="006D4EF9"/>
    <w:rsid w:val="0070391C"/>
    <w:rsid w:val="0074659C"/>
    <w:rsid w:val="007A5A76"/>
    <w:rsid w:val="008331CB"/>
    <w:rsid w:val="0083471A"/>
    <w:rsid w:val="0083702F"/>
    <w:rsid w:val="008E6A45"/>
    <w:rsid w:val="00934A70"/>
    <w:rsid w:val="0095346C"/>
    <w:rsid w:val="009D6164"/>
    <w:rsid w:val="009E2340"/>
    <w:rsid w:val="009E26DB"/>
    <w:rsid w:val="009E7D00"/>
    <w:rsid w:val="009F1956"/>
    <w:rsid w:val="00A153DB"/>
    <w:rsid w:val="00A319CA"/>
    <w:rsid w:val="00A432F0"/>
    <w:rsid w:val="00B21534"/>
    <w:rsid w:val="00B631D1"/>
    <w:rsid w:val="00BF7E67"/>
    <w:rsid w:val="00C64DDC"/>
    <w:rsid w:val="00C70FDF"/>
    <w:rsid w:val="00D2419A"/>
    <w:rsid w:val="00D56462"/>
    <w:rsid w:val="00D950E9"/>
    <w:rsid w:val="00DA2756"/>
    <w:rsid w:val="00DE1018"/>
    <w:rsid w:val="00E5396A"/>
    <w:rsid w:val="00E64084"/>
    <w:rsid w:val="00E7726B"/>
    <w:rsid w:val="00F67230"/>
    <w:rsid w:val="00F92675"/>
    <w:rsid w:val="00FB1B26"/>
    <w:rsid w:val="00FB41B1"/>
    <w:rsid w:val="00FC54BE"/>
    <w:rsid w:val="00FD7500"/>
    <w:rsid w:val="00FE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5C493"/>
  <w15:chartTrackingRefBased/>
  <w15:docId w15:val="{2563B01B-D3CB-4E68-A6DD-9E522477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1D1EBE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D1EB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4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4BE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4DD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4DDC"/>
  </w:style>
  <w:style w:type="character" w:styleId="Znakapoznpodarou">
    <w:name w:val="footnote reference"/>
    <w:basedOn w:val="Standardnpsmoodstavce"/>
    <w:uiPriority w:val="99"/>
    <w:semiHidden/>
    <w:unhideWhenUsed/>
    <w:rsid w:val="00C64DDC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042B2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6042B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FD75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750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D75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75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C5CE1-9E60-4938-BD31-990295A7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</TotalTime>
  <Pages>2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 Kotrba</dc:creator>
  <cp:keywords/>
  <dc:description/>
  <cp:lastModifiedBy>Radmila Brušáková</cp:lastModifiedBy>
  <cp:revision>4</cp:revision>
  <cp:lastPrinted>2021-08-18T06:50:00Z</cp:lastPrinted>
  <dcterms:created xsi:type="dcterms:W3CDTF">2021-12-07T12:21:00Z</dcterms:created>
  <dcterms:modified xsi:type="dcterms:W3CDTF">2021-12-07T12:29:00Z</dcterms:modified>
</cp:coreProperties>
</file>